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770" w:rsidRDefault="00885060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1B1F9090" wp14:editId="24F99697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АВОВЕДЕНИЕ В ДИЗАЙН ДЕЯТЕЛЬНОСТ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B45770" w:rsidRPr="00885060" w:rsidRDefault="00885060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6C5BFF4C" wp14:editId="205E0AB6">
            <wp:extent cx="6480810" cy="92449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авоведение в дизайн деятельности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24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506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6"/>
        <w:gridCol w:w="1498"/>
        <w:gridCol w:w="1755"/>
        <w:gridCol w:w="4769"/>
        <w:gridCol w:w="975"/>
      </w:tblGrid>
      <w:tr w:rsidR="00B45770" w:rsidTr="00885060">
        <w:trPr>
          <w:trHeight w:hRule="exact" w:val="416"/>
        </w:trPr>
        <w:tc>
          <w:tcPr>
            <w:tcW w:w="453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69" w:type="dxa"/>
          </w:tcPr>
          <w:p w:rsidR="00B45770" w:rsidRDefault="00B45770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45770" w:rsidRPr="00C3710E" w:rsidTr="0088506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B45770" w:rsidRPr="00C3710E" w:rsidTr="00885060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является формирование у студентов достаточного уровня правовой культуры для решения правового регулирования в дизайнерской деятельности.</w:t>
            </w:r>
          </w:p>
        </w:tc>
      </w:tr>
      <w:tr w:rsidR="00B45770" w:rsidTr="0088506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45770" w:rsidRPr="00C3710E" w:rsidTr="0088506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ознакомить с правовой проблематикой дизайнерской деятельности в России;</w:t>
            </w:r>
          </w:p>
        </w:tc>
      </w:tr>
      <w:tr w:rsidR="00B45770" w:rsidRPr="00C3710E" w:rsidTr="00885060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базовые правовые знания, необходимые для принятия решений в точном соответствии с действующим законодательством;</w:t>
            </w:r>
          </w:p>
        </w:tc>
      </w:tr>
      <w:tr w:rsidR="00B45770" w:rsidRPr="00C3710E" w:rsidTr="00885060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навыки ориентации в системе действующих нормативно-правовых актов в сфере авторских и смежных прав</w:t>
            </w:r>
          </w:p>
        </w:tc>
      </w:tr>
      <w:tr w:rsidR="00B45770" w:rsidRPr="00C3710E" w:rsidTr="00885060">
        <w:trPr>
          <w:trHeight w:hRule="exact" w:val="277"/>
        </w:trPr>
        <w:tc>
          <w:tcPr>
            <w:tcW w:w="771" w:type="dxa"/>
          </w:tcPr>
          <w:p w:rsidR="00B45770" w:rsidRPr="00885060" w:rsidRDefault="00B45770"/>
        </w:tc>
        <w:tc>
          <w:tcPr>
            <w:tcW w:w="506" w:type="dxa"/>
          </w:tcPr>
          <w:p w:rsidR="00B45770" w:rsidRPr="00885060" w:rsidRDefault="00B45770"/>
        </w:tc>
        <w:tc>
          <w:tcPr>
            <w:tcW w:w="1498" w:type="dxa"/>
          </w:tcPr>
          <w:p w:rsidR="00B45770" w:rsidRPr="00885060" w:rsidRDefault="00B45770"/>
        </w:tc>
        <w:tc>
          <w:tcPr>
            <w:tcW w:w="1755" w:type="dxa"/>
          </w:tcPr>
          <w:p w:rsidR="00B45770" w:rsidRPr="00885060" w:rsidRDefault="00B45770"/>
        </w:tc>
        <w:tc>
          <w:tcPr>
            <w:tcW w:w="4769" w:type="dxa"/>
          </w:tcPr>
          <w:p w:rsidR="00B45770" w:rsidRPr="00885060" w:rsidRDefault="00B45770"/>
        </w:tc>
        <w:tc>
          <w:tcPr>
            <w:tcW w:w="975" w:type="dxa"/>
          </w:tcPr>
          <w:p w:rsidR="00B45770" w:rsidRPr="00885060" w:rsidRDefault="00B45770"/>
        </w:tc>
      </w:tr>
      <w:tr w:rsidR="00B45770" w:rsidRPr="00C3710E" w:rsidTr="0088506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45770" w:rsidTr="00885060">
        <w:trPr>
          <w:trHeight w:hRule="exact" w:val="277"/>
        </w:trPr>
        <w:tc>
          <w:tcPr>
            <w:tcW w:w="2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B45770" w:rsidRPr="00C3710E" w:rsidTr="00885060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45770" w:rsidRPr="00C3710E" w:rsidTr="0088506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дисциплины базируется на дисциплинах:</w:t>
            </w:r>
          </w:p>
        </w:tc>
      </w:tr>
      <w:tr w:rsidR="00B45770" w:rsidRPr="00C3710E" w:rsidTr="0088506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B45770" w:rsidTr="00885060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B45770" w:rsidRPr="00C3710E" w:rsidTr="00885060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45770" w:rsidRPr="00C3710E" w:rsidTr="0088506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информационно-технологическая, проектная, художественная)</w:t>
            </w:r>
          </w:p>
        </w:tc>
      </w:tr>
      <w:tr w:rsidR="00B45770" w:rsidTr="00885060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45770" w:rsidTr="00885060">
        <w:trPr>
          <w:trHeight w:hRule="exact" w:val="277"/>
        </w:trPr>
        <w:tc>
          <w:tcPr>
            <w:tcW w:w="771" w:type="dxa"/>
          </w:tcPr>
          <w:p w:rsidR="00B45770" w:rsidRDefault="00B45770"/>
        </w:tc>
        <w:tc>
          <w:tcPr>
            <w:tcW w:w="506" w:type="dxa"/>
          </w:tcPr>
          <w:p w:rsidR="00B45770" w:rsidRDefault="00B45770"/>
        </w:tc>
        <w:tc>
          <w:tcPr>
            <w:tcW w:w="1498" w:type="dxa"/>
          </w:tcPr>
          <w:p w:rsidR="00B45770" w:rsidRDefault="00B45770"/>
        </w:tc>
        <w:tc>
          <w:tcPr>
            <w:tcW w:w="1755" w:type="dxa"/>
          </w:tcPr>
          <w:p w:rsidR="00B45770" w:rsidRDefault="00B45770"/>
        </w:tc>
        <w:tc>
          <w:tcPr>
            <w:tcW w:w="4769" w:type="dxa"/>
          </w:tcPr>
          <w:p w:rsidR="00B45770" w:rsidRDefault="00B45770"/>
        </w:tc>
        <w:tc>
          <w:tcPr>
            <w:tcW w:w="975" w:type="dxa"/>
          </w:tcPr>
          <w:p w:rsidR="00B45770" w:rsidRDefault="00B45770"/>
        </w:tc>
      </w:tr>
      <w:tr w:rsidR="00B45770" w:rsidRPr="00C3710E" w:rsidTr="0088506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45770" w:rsidRPr="00C3710E" w:rsidTr="00885060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ОК-4: способностью использовать основы правовых знаний в различных сферах деятельности</w:t>
            </w:r>
          </w:p>
        </w:tc>
      </w:tr>
      <w:tr w:rsidR="00B45770" w:rsidTr="0088506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770" w:rsidRPr="00C3710E" w:rsidTr="00885060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права и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правоприменения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основы теории государства и права; основы действующего законодательства РФ; особенности правовой системы РФ</w:t>
            </w:r>
          </w:p>
        </w:tc>
      </w:tr>
      <w:tr w:rsidR="00B45770" w:rsidRPr="00C3710E" w:rsidTr="00885060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права и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правоприменения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основы теории государства и права; основы действующего законодательства РФ</w:t>
            </w:r>
          </w:p>
        </w:tc>
      </w:tr>
      <w:tr w:rsidR="00B45770" w:rsidRPr="00C3710E" w:rsidTr="00885060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государства и права; основы действующего законодательства Российской Федерации</w:t>
            </w:r>
          </w:p>
        </w:tc>
      </w:tr>
      <w:tr w:rsidR="00B45770" w:rsidTr="0088506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770" w:rsidRPr="00C3710E" w:rsidTr="00885060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нормативно-правовую документацию, разбираться в законах и подзаконных актах; принимать решения в соответствии с законом; анализировать законодательство и практику его применения</w:t>
            </w:r>
          </w:p>
        </w:tc>
      </w:tr>
      <w:tr w:rsidR="00B45770" w:rsidRPr="00C3710E" w:rsidTr="00885060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разбираться в законах и подзаконных актах; принимать решения в соответствии с законом; анализировать законодательство и практику его применения</w:t>
            </w:r>
          </w:p>
        </w:tc>
      </w:tr>
      <w:tr w:rsidR="00B45770" w:rsidRPr="00C3710E" w:rsidTr="00885060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решения в соответствии с законом; анализировать законодательство и практику его применения</w:t>
            </w:r>
          </w:p>
        </w:tc>
      </w:tr>
      <w:tr w:rsidR="00B45770" w:rsidTr="0088506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770" w:rsidRPr="00C3710E" w:rsidTr="00885060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защиты общегражданских и профессиональных прав и обязанностей; применения в профессиональной деятельности правовых норм; навыками составления и представления нормативн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правовой документации</w:t>
            </w:r>
          </w:p>
        </w:tc>
      </w:tr>
      <w:tr w:rsidR="00B45770" w:rsidRPr="00C3710E" w:rsidTr="00885060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защиты и реализации общегражданских и профессиональных прав и обязанностей; применения в профессиональной деятельности правовых норм</w:t>
            </w:r>
          </w:p>
        </w:tc>
      </w:tr>
      <w:tr w:rsidR="00B45770" w:rsidRPr="00C3710E" w:rsidTr="00885060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защиты общегражданских и профессиональных прав и обязанностей; применения в профессиональной деятельности правовых норм</w:t>
            </w:r>
          </w:p>
        </w:tc>
      </w:tr>
      <w:tr w:rsidR="00B45770" w:rsidRPr="00C3710E" w:rsidTr="00885060">
        <w:trPr>
          <w:trHeight w:hRule="exact" w:val="138"/>
        </w:trPr>
        <w:tc>
          <w:tcPr>
            <w:tcW w:w="771" w:type="dxa"/>
          </w:tcPr>
          <w:p w:rsidR="00B45770" w:rsidRPr="00885060" w:rsidRDefault="00B45770"/>
        </w:tc>
        <w:tc>
          <w:tcPr>
            <w:tcW w:w="506" w:type="dxa"/>
          </w:tcPr>
          <w:p w:rsidR="00B45770" w:rsidRPr="00885060" w:rsidRDefault="00B45770"/>
        </w:tc>
        <w:tc>
          <w:tcPr>
            <w:tcW w:w="1498" w:type="dxa"/>
          </w:tcPr>
          <w:p w:rsidR="00B45770" w:rsidRPr="00885060" w:rsidRDefault="00B45770"/>
        </w:tc>
        <w:tc>
          <w:tcPr>
            <w:tcW w:w="1755" w:type="dxa"/>
          </w:tcPr>
          <w:p w:rsidR="00B45770" w:rsidRPr="00885060" w:rsidRDefault="00B45770"/>
        </w:tc>
        <w:tc>
          <w:tcPr>
            <w:tcW w:w="4769" w:type="dxa"/>
          </w:tcPr>
          <w:p w:rsidR="00B45770" w:rsidRPr="00885060" w:rsidRDefault="00B45770"/>
        </w:tc>
        <w:tc>
          <w:tcPr>
            <w:tcW w:w="975" w:type="dxa"/>
          </w:tcPr>
          <w:p w:rsidR="00B45770" w:rsidRPr="00885060" w:rsidRDefault="00B45770"/>
        </w:tc>
      </w:tr>
      <w:tr w:rsidR="00B45770" w:rsidRPr="00C3710E" w:rsidTr="00885060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ПК-9: способностью составлять подробную спецификацию требований к </w:t>
            </w:r>
            <w:proofErr w:type="gramStart"/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готовить полный набор документации по дизайн-проекту, с основными экономическими расчетами для реализации проекта</w:t>
            </w:r>
          </w:p>
        </w:tc>
      </w:tr>
      <w:tr w:rsidR="00B45770" w:rsidTr="0088506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770" w:rsidRPr="00C3710E" w:rsidTr="00885060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составления требований к проекту</w:t>
            </w:r>
          </w:p>
        </w:tc>
      </w:tr>
      <w:tr w:rsidR="00B45770" w:rsidRPr="00C3710E" w:rsidTr="00885060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составления требований к проекту и набора документации</w:t>
            </w:r>
          </w:p>
        </w:tc>
      </w:tr>
      <w:tr w:rsidR="00B45770" w:rsidRPr="00C3710E" w:rsidTr="00885060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и приемы составления требований к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подготовки полного набора документации</w:t>
            </w:r>
          </w:p>
        </w:tc>
      </w:tr>
      <w:tr w:rsidR="00B45770" w:rsidTr="0088506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770" w:rsidRPr="00C3710E" w:rsidTr="00885060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требования к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</w:p>
        </w:tc>
      </w:tr>
      <w:tr w:rsidR="00B45770" w:rsidRPr="00C3710E" w:rsidTr="00885060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требования к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подготовки полного набора документации</w:t>
            </w:r>
          </w:p>
        </w:tc>
      </w:tr>
      <w:tr w:rsidR="00B45770" w:rsidRPr="00C3710E" w:rsidTr="00885060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навыки составления требований к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подготовки полного набора документации</w:t>
            </w:r>
          </w:p>
        </w:tc>
      </w:tr>
      <w:tr w:rsidR="00B45770" w:rsidTr="0088506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770" w:rsidRPr="00C3710E" w:rsidTr="00885060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составления требований к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</w:p>
        </w:tc>
      </w:tr>
    </w:tbl>
    <w:p w:rsidR="00B45770" w:rsidRPr="00885060" w:rsidRDefault="00885060">
      <w:pPr>
        <w:rPr>
          <w:sz w:val="0"/>
          <w:szCs w:val="0"/>
        </w:rPr>
      </w:pPr>
      <w:r w:rsidRPr="0088506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7"/>
        <w:gridCol w:w="278"/>
        <w:gridCol w:w="2933"/>
        <w:gridCol w:w="143"/>
        <w:gridCol w:w="821"/>
        <w:gridCol w:w="696"/>
        <w:gridCol w:w="1115"/>
        <w:gridCol w:w="1266"/>
        <w:gridCol w:w="683"/>
        <w:gridCol w:w="398"/>
        <w:gridCol w:w="981"/>
      </w:tblGrid>
      <w:tr w:rsidR="00B4577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B45770" w:rsidRDefault="00B45770"/>
        </w:tc>
        <w:tc>
          <w:tcPr>
            <w:tcW w:w="710" w:type="dxa"/>
          </w:tcPr>
          <w:p w:rsidR="00B45770" w:rsidRDefault="00B45770"/>
        </w:tc>
        <w:tc>
          <w:tcPr>
            <w:tcW w:w="1135" w:type="dxa"/>
          </w:tcPr>
          <w:p w:rsidR="00B45770" w:rsidRDefault="00B45770"/>
        </w:tc>
        <w:tc>
          <w:tcPr>
            <w:tcW w:w="1277" w:type="dxa"/>
          </w:tcPr>
          <w:p w:rsidR="00B45770" w:rsidRDefault="00B45770"/>
        </w:tc>
        <w:tc>
          <w:tcPr>
            <w:tcW w:w="710" w:type="dxa"/>
          </w:tcPr>
          <w:p w:rsidR="00B45770" w:rsidRDefault="00B45770"/>
        </w:tc>
        <w:tc>
          <w:tcPr>
            <w:tcW w:w="426" w:type="dxa"/>
          </w:tcPr>
          <w:p w:rsidR="00B45770" w:rsidRDefault="00B457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45770" w:rsidRPr="00C3710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подготовки полного набора документации</w:t>
            </w:r>
          </w:p>
        </w:tc>
      </w:tr>
      <w:tr w:rsidR="00B45770" w:rsidRPr="00C3710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способами, приемами и навыками составления требований к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подготовки полного набора документации</w:t>
            </w:r>
          </w:p>
        </w:tc>
      </w:tr>
      <w:tr w:rsidR="00B45770" w:rsidRPr="00C3710E">
        <w:trPr>
          <w:trHeight w:hRule="exact" w:val="138"/>
        </w:trPr>
        <w:tc>
          <w:tcPr>
            <w:tcW w:w="766" w:type="dxa"/>
          </w:tcPr>
          <w:p w:rsidR="00B45770" w:rsidRPr="00885060" w:rsidRDefault="00B45770"/>
        </w:tc>
        <w:tc>
          <w:tcPr>
            <w:tcW w:w="228" w:type="dxa"/>
          </w:tcPr>
          <w:p w:rsidR="00B45770" w:rsidRPr="00885060" w:rsidRDefault="00B45770"/>
        </w:tc>
        <w:tc>
          <w:tcPr>
            <w:tcW w:w="285" w:type="dxa"/>
          </w:tcPr>
          <w:p w:rsidR="00B45770" w:rsidRPr="00885060" w:rsidRDefault="00B45770"/>
        </w:tc>
        <w:tc>
          <w:tcPr>
            <w:tcW w:w="3261" w:type="dxa"/>
          </w:tcPr>
          <w:p w:rsidR="00B45770" w:rsidRPr="00885060" w:rsidRDefault="00B45770"/>
        </w:tc>
        <w:tc>
          <w:tcPr>
            <w:tcW w:w="143" w:type="dxa"/>
          </w:tcPr>
          <w:p w:rsidR="00B45770" w:rsidRPr="00885060" w:rsidRDefault="00B45770"/>
        </w:tc>
        <w:tc>
          <w:tcPr>
            <w:tcW w:w="851" w:type="dxa"/>
          </w:tcPr>
          <w:p w:rsidR="00B45770" w:rsidRPr="00885060" w:rsidRDefault="00B45770"/>
        </w:tc>
        <w:tc>
          <w:tcPr>
            <w:tcW w:w="710" w:type="dxa"/>
          </w:tcPr>
          <w:p w:rsidR="00B45770" w:rsidRPr="00885060" w:rsidRDefault="00B45770"/>
        </w:tc>
        <w:tc>
          <w:tcPr>
            <w:tcW w:w="1135" w:type="dxa"/>
          </w:tcPr>
          <w:p w:rsidR="00B45770" w:rsidRPr="00885060" w:rsidRDefault="00B45770"/>
        </w:tc>
        <w:tc>
          <w:tcPr>
            <w:tcW w:w="1277" w:type="dxa"/>
          </w:tcPr>
          <w:p w:rsidR="00B45770" w:rsidRPr="00885060" w:rsidRDefault="00B45770"/>
        </w:tc>
        <w:tc>
          <w:tcPr>
            <w:tcW w:w="710" w:type="dxa"/>
          </w:tcPr>
          <w:p w:rsidR="00B45770" w:rsidRPr="00885060" w:rsidRDefault="00B45770"/>
        </w:tc>
        <w:tc>
          <w:tcPr>
            <w:tcW w:w="426" w:type="dxa"/>
          </w:tcPr>
          <w:p w:rsidR="00B45770" w:rsidRPr="00885060" w:rsidRDefault="00B45770"/>
        </w:tc>
        <w:tc>
          <w:tcPr>
            <w:tcW w:w="993" w:type="dxa"/>
          </w:tcPr>
          <w:p w:rsidR="00B45770" w:rsidRPr="00885060" w:rsidRDefault="00B45770"/>
        </w:tc>
      </w:tr>
      <w:tr w:rsidR="00B45770" w:rsidRPr="00C3710E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B457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770" w:rsidRPr="00C371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правового регулирования в сфере дизайна;</w:t>
            </w:r>
          </w:p>
        </w:tc>
      </w:tr>
      <w:tr w:rsidR="00B45770" w:rsidRPr="00C371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деятельности и правового статуса дизайнера:</w:t>
            </w:r>
          </w:p>
        </w:tc>
      </w:tr>
      <w:tr w:rsidR="00B45770" w:rsidRPr="00C3710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и содержание основных нормативных правовых актов, действующих в Российской Федерации по вопросам авторского и патентного права</w:t>
            </w:r>
          </w:p>
        </w:tc>
      </w:tr>
      <w:tr w:rsidR="00B457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770" w:rsidRPr="00C371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свободно оперировать базовыми правовыми понятиями;</w:t>
            </w:r>
          </w:p>
        </w:tc>
      </w:tr>
      <w:tr w:rsidR="00B45770" w:rsidRPr="00C3710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грамотно выражать свою точку зрения по проблематике результатов интеллектуальной собственности и обосновывать ее со ссылкой на действующие нормативные правовые акты;</w:t>
            </w:r>
          </w:p>
        </w:tc>
      </w:tr>
      <w:tr w:rsidR="00B45770" w:rsidRPr="00C371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нормы авторского права в процессе профессиональной деятельности;</w:t>
            </w:r>
          </w:p>
        </w:tc>
      </w:tr>
      <w:tr w:rsidR="00B45770" w:rsidRPr="00C3710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оформлять необходимую патентную документацию для  организации защиты результатов интеллектуальной собственности</w:t>
            </w:r>
          </w:p>
        </w:tc>
      </w:tr>
      <w:tr w:rsidR="00B457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45770" w:rsidRPr="00C371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владения основной терминологией, используемой в авторском законодательстве;</w:t>
            </w:r>
          </w:p>
        </w:tc>
      </w:tr>
      <w:tr w:rsidR="00B45770" w:rsidRPr="00C371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толкования и применения законов и иных нормативно-правовых актов;</w:t>
            </w:r>
          </w:p>
        </w:tc>
      </w:tr>
      <w:tr w:rsidR="00B45770" w:rsidRPr="00C371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навыки в области методологии авторского права;</w:t>
            </w:r>
          </w:p>
        </w:tc>
      </w:tr>
      <w:tr w:rsidR="00B45770" w:rsidRPr="00C3710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проведения авторской экспертизы и процедур консультационного характера</w:t>
            </w:r>
          </w:p>
        </w:tc>
      </w:tr>
      <w:tr w:rsidR="00B45770" w:rsidRPr="00C3710E">
        <w:trPr>
          <w:trHeight w:hRule="exact" w:val="277"/>
        </w:trPr>
        <w:tc>
          <w:tcPr>
            <w:tcW w:w="766" w:type="dxa"/>
          </w:tcPr>
          <w:p w:rsidR="00B45770" w:rsidRPr="00885060" w:rsidRDefault="00B45770"/>
        </w:tc>
        <w:tc>
          <w:tcPr>
            <w:tcW w:w="228" w:type="dxa"/>
          </w:tcPr>
          <w:p w:rsidR="00B45770" w:rsidRPr="00885060" w:rsidRDefault="00B45770"/>
        </w:tc>
        <w:tc>
          <w:tcPr>
            <w:tcW w:w="285" w:type="dxa"/>
          </w:tcPr>
          <w:p w:rsidR="00B45770" w:rsidRPr="00885060" w:rsidRDefault="00B45770"/>
        </w:tc>
        <w:tc>
          <w:tcPr>
            <w:tcW w:w="3261" w:type="dxa"/>
          </w:tcPr>
          <w:p w:rsidR="00B45770" w:rsidRPr="00885060" w:rsidRDefault="00B45770"/>
        </w:tc>
        <w:tc>
          <w:tcPr>
            <w:tcW w:w="143" w:type="dxa"/>
          </w:tcPr>
          <w:p w:rsidR="00B45770" w:rsidRPr="00885060" w:rsidRDefault="00B45770"/>
        </w:tc>
        <w:tc>
          <w:tcPr>
            <w:tcW w:w="851" w:type="dxa"/>
          </w:tcPr>
          <w:p w:rsidR="00B45770" w:rsidRPr="00885060" w:rsidRDefault="00B45770"/>
        </w:tc>
        <w:tc>
          <w:tcPr>
            <w:tcW w:w="710" w:type="dxa"/>
          </w:tcPr>
          <w:p w:rsidR="00B45770" w:rsidRPr="00885060" w:rsidRDefault="00B45770"/>
        </w:tc>
        <w:tc>
          <w:tcPr>
            <w:tcW w:w="1135" w:type="dxa"/>
          </w:tcPr>
          <w:p w:rsidR="00B45770" w:rsidRPr="00885060" w:rsidRDefault="00B45770"/>
        </w:tc>
        <w:tc>
          <w:tcPr>
            <w:tcW w:w="1277" w:type="dxa"/>
          </w:tcPr>
          <w:p w:rsidR="00B45770" w:rsidRPr="00885060" w:rsidRDefault="00B45770"/>
        </w:tc>
        <w:tc>
          <w:tcPr>
            <w:tcW w:w="710" w:type="dxa"/>
          </w:tcPr>
          <w:p w:rsidR="00B45770" w:rsidRPr="00885060" w:rsidRDefault="00B45770"/>
        </w:tc>
        <w:tc>
          <w:tcPr>
            <w:tcW w:w="426" w:type="dxa"/>
          </w:tcPr>
          <w:p w:rsidR="00B45770" w:rsidRPr="00885060" w:rsidRDefault="00B45770"/>
        </w:tc>
        <w:tc>
          <w:tcPr>
            <w:tcW w:w="993" w:type="dxa"/>
          </w:tcPr>
          <w:p w:rsidR="00B45770" w:rsidRPr="00885060" w:rsidRDefault="00B45770"/>
        </w:tc>
      </w:tr>
      <w:tr w:rsidR="00B45770" w:rsidRPr="00C3710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4577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45770" w:rsidRPr="00C3710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Правовые нормы в деятельности дизайнера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</w:tr>
      <w:tr w:rsidR="00B457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Дизайнерская деятельность как объект правового регулирования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Дизайнерская деятельность как объект правового регулирования /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 в деятельности дизайнера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Л1.3Л2.1Л3.2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 в деятельности дизайнера  /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 право в деятельности дизайнера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Л2.3Л3.2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 право в деятельности дизайнера /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Л2.2Л3.2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 право в деятельности дизайнера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 право в деятельности дизайнера  /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Государственные и муниципальные услуги в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дизайн-деятельности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</w:tbl>
    <w:p w:rsidR="00B45770" w:rsidRDefault="0088506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82"/>
        <w:gridCol w:w="133"/>
        <w:gridCol w:w="791"/>
        <w:gridCol w:w="668"/>
        <w:gridCol w:w="1084"/>
        <w:gridCol w:w="1278"/>
        <w:gridCol w:w="668"/>
        <w:gridCol w:w="384"/>
        <w:gridCol w:w="940"/>
      </w:tblGrid>
      <w:tr w:rsidR="00B4577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B45770" w:rsidRDefault="00B45770"/>
        </w:tc>
        <w:tc>
          <w:tcPr>
            <w:tcW w:w="710" w:type="dxa"/>
          </w:tcPr>
          <w:p w:rsidR="00B45770" w:rsidRDefault="00B45770"/>
        </w:tc>
        <w:tc>
          <w:tcPr>
            <w:tcW w:w="1135" w:type="dxa"/>
          </w:tcPr>
          <w:p w:rsidR="00B45770" w:rsidRDefault="00B45770"/>
        </w:tc>
        <w:tc>
          <w:tcPr>
            <w:tcW w:w="1277" w:type="dxa"/>
          </w:tcPr>
          <w:p w:rsidR="00B45770" w:rsidRDefault="00B45770"/>
        </w:tc>
        <w:tc>
          <w:tcPr>
            <w:tcW w:w="710" w:type="dxa"/>
          </w:tcPr>
          <w:p w:rsidR="00B45770" w:rsidRDefault="00B45770"/>
        </w:tc>
        <w:tc>
          <w:tcPr>
            <w:tcW w:w="426" w:type="dxa"/>
          </w:tcPr>
          <w:p w:rsidR="00B45770" w:rsidRDefault="00B457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457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Государственные и муниципальные услуги в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дизайн-деятельности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 w:rsidRPr="00C3710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Особенности деятельности и правового статуса дизайнера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B45770"/>
        </w:tc>
      </w:tr>
      <w:tr w:rsidR="00B457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трудового законодательства в деятельности дизайнера /</w:t>
            </w:r>
            <w:proofErr w:type="spellStart"/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трудового законодательства в деятельности дизайнера /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 интеллектуальной собственности в деятельности дизайнера /</w:t>
            </w:r>
            <w:proofErr w:type="spellStart"/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 интеллектуальной собственности в деятельности дизайнера /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Строительное и архитектурное законодательство РФ /</w:t>
            </w:r>
            <w:proofErr w:type="spellStart"/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Строительное и архитектурное законодательство РФ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Лицензирование и саморегулируемые организации в дизайнерской сфере /</w:t>
            </w:r>
            <w:proofErr w:type="spellStart"/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Лицензирование и саморегулируемые организации в дизайнерской сфере /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Юридическая ответственность в дизайнерской деятельности /</w:t>
            </w:r>
            <w:proofErr w:type="spellStart"/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Юридическая ответственность в дизайнерской деятельности /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Л3.3</w:t>
            </w:r>
          </w:p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</w:tr>
      <w:tr w:rsidR="00B45770">
        <w:trPr>
          <w:trHeight w:hRule="exact" w:val="277"/>
        </w:trPr>
        <w:tc>
          <w:tcPr>
            <w:tcW w:w="993" w:type="dxa"/>
          </w:tcPr>
          <w:p w:rsidR="00B45770" w:rsidRDefault="00B45770"/>
        </w:tc>
        <w:tc>
          <w:tcPr>
            <w:tcW w:w="3545" w:type="dxa"/>
          </w:tcPr>
          <w:p w:rsidR="00B45770" w:rsidRDefault="00B45770"/>
        </w:tc>
        <w:tc>
          <w:tcPr>
            <w:tcW w:w="143" w:type="dxa"/>
          </w:tcPr>
          <w:p w:rsidR="00B45770" w:rsidRDefault="00B45770"/>
        </w:tc>
        <w:tc>
          <w:tcPr>
            <w:tcW w:w="851" w:type="dxa"/>
          </w:tcPr>
          <w:p w:rsidR="00B45770" w:rsidRDefault="00B45770"/>
        </w:tc>
        <w:tc>
          <w:tcPr>
            <w:tcW w:w="710" w:type="dxa"/>
          </w:tcPr>
          <w:p w:rsidR="00B45770" w:rsidRDefault="00B45770"/>
        </w:tc>
        <w:tc>
          <w:tcPr>
            <w:tcW w:w="1135" w:type="dxa"/>
          </w:tcPr>
          <w:p w:rsidR="00B45770" w:rsidRDefault="00B45770"/>
        </w:tc>
        <w:tc>
          <w:tcPr>
            <w:tcW w:w="1277" w:type="dxa"/>
          </w:tcPr>
          <w:p w:rsidR="00B45770" w:rsidRDefault="00B45770"/>
        </w:tc>
        <w:tc>
          <w:tcPr>
            <w:tcW w:w="710" w:type="dxa"/>
          </w:tcPr>
          <w:p w:rsidR="00B45770" w:rsidRDefault="00B45770"/>
        </w:tc>
        <w:tc>
          <w:tcPr>
            <w:tcW w:w="426" w:type="dxa"/>
          </w:tcPr>
          <w:p w:rsidR="00B45770" w:rsidRDefault="00B45770"/>
        </w:tc>
        <w:tc>
          <w:tcPr>
            <w:tcW w:w="993" w:type="dxa"/>
          </w:tcPr>
          <w:p w:rsidR="00B45770" w:rsidRDefault="00B45770"/>
        </w:tc>
      </w:tr>
      <w:tr w:rsidR="00B4577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4577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45770" w:rsidRPr="00C3710E">
        <w:trPr>
          <w:trHeight w:hRule="exact" w:val="469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зачету: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Роль права в регулировании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Предмет и метод правового регулирования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Источники правового регулирования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Конституционно-правовые основы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Роль гражданского права в регулировании деятельности дизайнера.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Организационно-правовые формы осуществления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Обязательственное право в деятельности дизайнера. Основные виды договоров в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Право интеллектуальной собственности в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Автор произведения.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Объекты авторских прав.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Патент.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Коммерческая тайна.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Защита персональных данных.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Государственный контроль и надзор в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дизайн-деятельности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Правовое регулирование рекламы.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Правовое регулирование СМИ.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Государственные и муниципальные услуги в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дизайн-деятельности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Трудовой договор в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Материальная и дисциплинарная ответственность.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Особенности регулирования труда дистанционных работников.</w:t>
            </w:r>
          </w:p>
        </w:tc>
      </w:tr>
    </w:tbl>
    <w:p w:rsidR="00B45770" w:rsidRPr="00885060" w:rsidRDefault="00885060">
      <w:pPr>
        <w:rPr>
          <w:sz w:val="0"/>
          <w:szCs w:val="0"/>
        </w:rPr>
      </w:pPr>
      <w:r w:rsidRPr="0088506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829"/>
        <w:gridCol w:w="1877"/>
        <w:gridCol w:w="3115"/>
        <w:gridCol w:w="1679"/>
        <w:gridCol w:w="992"/>
      </w:tblGrid>
      <w:tr w:rsidR="00B45770" w:rsidTr="00C3710E">
        <w:trPr>
          <w:trHeight w:hRule="exact" w:val="416"/>
        </w:trPr>
        <w:tc>
          <w:tcPr>
            <w:tcW w:w="448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15" w:type="dxa"/>
          </w:tcPr>
          <w:p w:rsidR="00B45770" w:rsidRDefault="00B45770"/>
        </w:tc>
        <w:tc>
          <w:tcPr>
            <w:tcW w:w="1679" w:type="dxa"/>
          </w:tcPr>
          <w:p w:rsidR="00B45770" w:rsidRDefault="00B45770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45770" w:rsidRPr="00C3710E" w:rsidTr="00C3710E">
        <w:trPr>
          <w:trHeight w:hRule="exact" w:val="245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Правовое регулирование публично-правовых закупок и его значение в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дизайн-деятельности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Контракт на поставку товаров, работ, услуг для государственных и муниципальных нужд.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Заработная плата.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Рабочее время и время отдыха.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Градостроительный кодекс Российской Федерации и его значение в регулировании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Законодательство об архитектурной деятельности в Российской Федерации.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Лицензирование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Саморегулируемые организации в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Административная ответственность за правонарушения в дизайнерской деятельности.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Уголовная ответственность за преступления, связанные с дизайнерской деятельностью.</w:t>
            </w: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Основные виды договоров, опосредующих дизайнерскую деятельность.</w:t>
            </w:r>
          </w:p>
        </w:tc>
      </w:tr>
      <w:tr w:rsidR="00B45770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45770" w:rsidRPr="00C3710E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B45770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45770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  <w:tr w:rsidR="00B45770" w:rsidTr="00C3710E">
        <w:trPr>
          <w:trHeight w:hRule="exact" w:val="277"/>
        </w:trPr>
        <w:tc>
          <w:tcPr>
            <w:tcW w:w="724" w:type="dxa"/>
          </w:tcPr>
          <w:p w:rsidR="00B45770" w:rsidRDefault="00B45770"/>
        </w:tc>
        <w:tc>
          <w:tcPr>
            <w:tcW w:w="58" w:type="dxa"/>
          </w:tcPr>
          <w:p w:rsidR="00B45770" w:rsidRDefault="00B45770"/>
        </w:tc>
        <w:tc>
          <w:tcPr>
            <w:tcW w:w="1829" w:type="dxa"/>
          </w:tcPr>
          <w:p w:rsidR="00B45770" w:rsidRDefault="00B45770"/>
        </w:tc>
        <w:tc>
          <w:tcPr>
            <w:tcW w:w="1877" w:type="dxa"/>
          </w:tcPr>
          <w:p w:rsidR="00B45770" w:rsidRDefault="00B45770"/>
        </w:tc>
        <w:tc>
          <w:tcPr>
            <w:tcW w:w="3115" w:type="dxa"/>
          </w:tcPr>
          <w:p w:rsidR="00B45770" w:rsidRDefault="00B45770"/>
        </w:tc>
        <w:tc>
          <w:tcPr>
            <w:tcW w:w="1679" w:type="dxa"/>
          </w:tcPr>
          <w:p w:rsidR="00B45770" w:rsidRDefault="00B45770"/>
        </w:tc>
        <w:tc>
          <w:tcPr>
            <w:tcW w:w="992" w:type="dxa"/>
          </w:tcPr>
          <w:p w:rsidR="00B45770" w:rsidRDefault="00B45770"/>
        </w:tc>
      </w:tr>
      <w:tr w:rsidR="00B45770" w:rsidRPr="00C3710E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45770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5770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5770" w:rsidTr="00C3710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5770" w:rsidTr="00C3710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Правовая культура России: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45770" w:rsidTr="00C3710E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Безбах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В.В., Белова Д.А.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право: [учебник]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:В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 т.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45770" w:rsidRPr="00C3710E" w:rsidTr="00C3710E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Буянова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О., Зайцева О. Б.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Ростов-на-Дону: Феникс,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=562838</w:t>
            </w:r>
          </w:p>
        </w:tc>
      </w:tr>
      <w:tr w:rsidR="00B45770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45770" w:rsidTr="00C3710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5770" w:rsidTr="00C3710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Судариков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45770" w:rsidTr="00C3710E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Информационное право: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бакалавров: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юрид.образованию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45770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45770" w:rsidTr="00C3710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B45770"/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45770" w:rsidTr="00C3710E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Гусов К.Н.,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Толкунова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Юристъ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B45770" w:rsidTr="00C3710E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Деменкова Н.Г., Игнатова М.С.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Административное право в схемах и таблицах: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45770" w:rsidTr="00C3710E">
        <w:trPr>
          <w:trHeight w:hRule="exact" w:val="7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 А.И., Рудаков Г.П.</w:t>
            </w:r>
          </w:p>
        </w:tc>
        <w:tc>
          <w:tcPr>
            <w:tcW w:w="4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Правоведение: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."Правоведение" для студентов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45770" w:rsidRPr="00C3710E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45770" w:rsidTr="00C3710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B45770" w:rsidTr="00C3710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ЭМПИРИЧЕСКОЕ ПРАВОВЕДЕНИЕ</w:t>
            </w:r>
          </w:p>
        </w:tc>
      </w:tr>
      <w:tr w:rsidR="00B45770" w:rsidTr="00C3710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 О ДИЗАЙНЕ</w:t>
            </w:r>
          </w:p>
        </w:tc>
      </w:tr>
      <w:tr w:rsidR="00B45770" w:rsidRPr="00C3710E" w:rsidTr="00C3710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Авторское право на дизайн-проект</w:t>
            </w:r>
          </w:p>
        </w:tc>
      </w:tr>
      <w:tr w:rsidR="00B45770" w:rsidRPr="00C3710E" w:rsidTr="00C3710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 РФ об арх. и дизайнерской деятельности</w:t>
            </w:r>
          </w:p>
        </w:tc>
      </w:tr>
      <w:tr w:rsidR="00B45770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45770" w:rsidRPr="00C3710E" w:rsidTr="00C3710E">
        <w:trPr>
          <w:trHeight w:hRule="exact" w:val="94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B45770" w:rsidTr="00C3710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45770" w:rsidRPr="00C3710E" w:rsidTr="00C3710E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B45770" w:rsidRPr="00C3710E" w:rsidTr="00C3710E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B45770" w:rsidRPr="00C3710E" w:rsidTr="00C3710E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</w:tbl>
    <w:p w:rsidR="00B45770" w:rsidRPr="00885060" w:rsidRDefault="00885060">
      <w:pPr>
        <w:rPr>
          <w:sz w:val="0"/>
          <w:szCs w:val="0"/>
        </w:rPr>
      </w:pPr>
      <w:r w:rsidRPr="0088506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4"/>
        <w:gridCol w:w="4765"/>
        <w:gridCol w:w="985"/>
      </w:tblGrid>
      <w:tr w:rsidR="00B4577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B45770" w:rsidRDefault="00B457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45770" w:rsidRPr="00C3710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Сайт компании «Консультант Плюс» с собранием законодательства Российской Федерации</w:t>
            </w:r>
          </w:p>
        </w:tc>
      </w:tr>
      <w:tr w:rsidR="00B45770" w:rsidRPr="00C3710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Сайт компании «Гарант» с собранием законодательства Российской Федерации</w:t>
            </w:r>
          </w:p>
        </w:tc>
      </w:tr>
      <w:tr w:rsidR="00B45770" w:rsidRPr="00C3710E">
        <w:trPr>
          <w:trHeight w:hRule="exact" w:val="277"/>
        </w:trPr>
        <w:tc>
          <w:tcPr>
            <w:tcW w:w="766" w:type="dxa"/>
          </w:tcPr>
          <w:p w:rsidR="00B45770" w:rsidRPr="00885060" w:rsidRDefault="00B45770"/>
        </w:tc>
        <w:tc>
          <w:tcPr>
            <w:tcW w:w="3913" w:type="dxa"/>
          </w:tcPr>
          <w:p w:rsidR="00B45770" w:rsidRPr="00885060" w:rsidRDefault="00B45770"/>
        </w:tc>
        <w:tc>
          <w:tcPr>
            <w:tcW w:w="5104" w:type="dxa"/>
          </w:tcPr>
          <w:p w:rsidR="00B45770" w:rsidRPr="00885060" w:rsidRDefault="00B45770"/>
        </w:tc>
        <w:tc>
          <w:tcPr>
            <w:tcW w:w="993" w:type="dxa"/>
          </w:tcPr>
          <w:p w:rsidR="00B45770" w:rsidRPr="00885060" w:rsidRDefault="00B45770"/>
        </w:tc>
      </w:tr>
      <w:tr w:rsidR="00B45770" w:rsidRPr="00C3710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45770" w:rsidRPr="00C3710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Default="008850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B45770" w:rsidRPr="00C3710E">
        <w:trPr>
          <w:trHeight w:hRule="exact" w:val="277"/>
        </w:trPr>
        <w:tc>
          <w:tcPr>
            <w:tcW w:w="766" w:type="dxa"/>
          </w:tcPr>
          <w:p w:rsidR="00B45770" w:rsidRPr="00885060" w:rsidRDefault="00B45770"/>
        </w:tc>
        <w:tc>
          <w:tcPr>
            <w:tcW w:w="3913" w:type="dxa"/>
          </w:tcPr>
          <w:p w:rsidR="00B45770" w:rsidRPr="00885060" w:rsidRDefault="00B45770"/>
        </w:tc>
        <w:tc>
          <w:tcPr>
            <w:tcW w:w="5104" w:type="dxa"/>
          </w:tcPr>
          <w:p w:rsidR="00B45770" w:rsidRPr="00885060" w:rsidRDefault="00B45770"/>
        </w:tc>
        <w:tc>
          <w:tcPr>
            <w:tcW w:w="993" w:type="dxa"/>
          </w:tcPr>
          <w:p w:rsidR="00B45770" w:rsidRPr="00885060" w:rsidRDefault="00B45770"/>
        </w:tc>
      </w:tr>
      <w:tr w:rsidR="00B45770" w:rsidRPr="00C3710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8506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45770" w:rsidRPr="00C3710E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 и электронные ресурсы</w:t>
            </w:r>
            <w:bookmarkStart w:id="0" w:name="_GoBack"/>
            <w:bookmarkEnd w:id="0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B45770" w:rsidRPr="00885060" w:rsidRDefault="00B45770">
            <w:pPr>
              <w:spacing w:after="0" w:line="240" w:lineRule="auto"/>
              <w:rPr>
                <w:sz w:val="19"/>
                <w:szCs w:val="19"/>
              </w:rPr>
            </w:pPr>
          </w:p>
          <w:p w:rsidR="00C3710E" w:rsidRPr="00C3710E" w:rsidRDefault="00C3710E" w:rsidP="00C3710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- </w:t>
            </w:r>
            <w:r w:rsidRPr="00C3710E">
              <w:rPr>
                <w:rFonts w:ascii="Times New Roman" w:hAnsi="Times New Roman" w:cs="Times New Roman"/>
                <w:sz w:val="19"/>
                <w:szCs w:val="19"/>
              </w:rPr>
              <w:t xml:space="preserve">Хазина А.В., Казанцева Г.А. Правоведение [Электронный ресурс]: сетевой </w:t>
            </w:r>
            <w:proofErr w:type="spellStart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электр</w:t>
            </w:r>
            <w:proofErr w:type="spellEnd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. учеб</w:t>
            </w:r>
            <w:proofErr w:type="gramStart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.-</w:t>
            </w:r>
            <w:proofErr w:type="spellStart"/>
            <w:proofErr w:type="gramEnd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метод.комплекс</w:t>
            </w:r>
            <w:proofErr w:type="spellEnd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 xml:space="preserve"> // </w:t>
            </w:r>
            <w:proofErr w:type="spellStart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Ниж</w:t>
            </w:r>
            <w:proofErr w:type="spellEnd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 xml:space="preserve">. гос. </w:t>
            </w:r>
            <w:proofErr w:type="spellStart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педаг.ун</w:t>
            </w:r>
            <w:proofErr w:type="spellEnd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-т им. К. Минина: офиц. Сайт.– Режим доступа</w:t>
            </w:r>
            <w:proofErr w:type="gramStart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spellStart"/>
            <w:proofErr w:type="gramEnd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https</w:t>
            </w:r>
            <w:proofErr w:type="spellEnd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://moodle.mininuniver.ru</w:t>
            </w:r>
          </w:p>
          <w:p w:rsidR="00B45770" w:rsidRPr="00C3710E" w:rsidRDefault="00C3710E" w:rsidP="00C3710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enrol</w:t>
            </w:r>
            <w:proofErr w:type="spellEnd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index.php?id</w:t>
            </w:r>
            <w:proofErr w:type="spellEnd"/>
            <w:r w:rsidRPr="00C3710E">
              <w:rPr>
                <w:rFonts w:ascii="Times New Roman" w:hAnsi="Times New Roman" w:cs="Times New Roman"/>
                <w:sz w:val="19"/>
                <w:szCs w:val="19"/>
              </w:rPr>
              <w:t>=111,</w:t>
            </w:r>
          </w:p>
          <w:p w:rsidR="00B45770" w:rsidRPr="00885060" w:rsidRDefault="00C3710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85060" w:rsidRPr="00C371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Белова И.Л. Правоведение в дизайнерской деятельности [Электронный ресурс]: сетевой электр</w:t>
            </w:r>
            <w:proofErr w:type="gramStart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Режим доступа:</w:t>
            </w:r>
            <w:r w:rsid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 w:rsid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 w:rsid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="00885060"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=2792</w:t>
            </w:r>
          </w:p>
          <w:p w:rsidR="00B45770" w:rsidRPr="00885060" w:rsidRDefault="00B45770">
            <w:pPr>
              <w:spacing w:after="0" w:line="240" w:lineRule="auto"/>
              <w:rPr>
                <w:sz w:val="19"/>
                <w:szCs w:val="19"/>
              </w:rPr>
            </w:pP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по дисциплине представлен в Приложении 2</w:t>
            </w:r>
          </w:p>
          <w:p w:rsidR="00B45770" w:rsidRPr="00885060" w:rsidRDefault="00B45770">
            <w:pPr>
              <w:spacing w:after="0" w:line="240" w:lineRule="auto"/>
              <w:rPr>
                <w:sz w:val="19"/>
                <w:szCs w:val="19"/>
              </w:rPr>
            </w:pPr>
          </w:p>
          <w:p w:rsidR="00B45770" w:rsidRPr="00885060" w:rsidRDefault="00885060">
            <w:pPr>
              <w:spacing w:after="0" w:line="240" w:lineRule="auto"/>
              <w:rPr>
                <w:sz w:val="19"/>
                <w:szCs w:val="19"/>
              </w:rPr>
            </w:pP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850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B45770" w:rsidRPr="00885060" w:rsidRDefault="00B45770"/>
    <w:sectPr w:rsidR="00B45770" w:rsidRPr="0088506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885060"/>
    <w:rsid w:val="00B45770"/>
    <w:rsid w:val="00C3710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0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1915</Words>
  <Characters>10918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ДГ-16,17,18_plx_Правоведение в дизайнерской деятельности_</vt:lpstr>
      <vt:lpstr>Лист1</vt:lpstr>
    </vt:vector>
  </TitlesOfParts>
  <Company/>
  <LinksUpToDate>false</LinksUpToDate>
  <CharactersWithSpaces>12808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ДГ-16,17,18_plx_Правоведение в дизайнерской деятельности_</dc:title>
  <dc:creator>FastReport.NET</dc:creator>
  <cp:lastModifiedBy>User</cp:lastModifiedBy>
  <cp:revision>2</cp:revision>
  <dcterms:created xsi:type="dcterms:W3CDTF">2019-09-21T15:38:00Z</dcterms:created>
  <dcterms:modified xsi:type="dcterms:W3CDTF">2019-09-21T15:38:00Z</dcterms:modified>
</cp:coreProperties>
</file>